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A04" w:rsidRDefault="002C3247" w:rsidP="005231F5">
      <w:pPr>
        <w:spacing w:after="0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C3247">
        <w:rPr>
          <w:rFonts w:ascii="Times New Roman" w:hAnsi="Times New Roman" w:cs="Times New Roman"/>
          <w:sz w:val="30"/>
          <w:szCs w:val="30"/>
        </w:rPr>
        <w:t xml:space="preserve">      </w:t>
      </w:r>
      <w:r w:rsidR="005231F5">
        <w:rPr>
          <w:rFonts w:ascii="Times New Roman" w:hAnsi="Times New Roman" w:cs="Times New Roman"/>
          <w:sz w:val="30"/>
          <w:szCs w:val="30"/>
          <w:lang w:val="uk-UA"/>
        </w:rPr>
        <w:t xml:space="preserve">Науковий журнал «Аннали юридичної історії» видається в формі щоквартальних тематичних випусків. Наукова редакційна рада залишає за собою право визначати домінантну проблематику. Разом із тим, журнал на постійній основі розглядає пропозиції з приводу публікації статей, присвячених широкому колу питань всесвітньої юридичної історії. </w:t>
      </w:r>
    </w:p>
    <w:p w:rsidR="002C3247" w:rsidRPr="002C3247" w:rsidRDefault="002C3247" w:rsidP="005231F5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2C3247">
        <w:rPr>
          <w:rFonts w:ascii="Times New Roman" w:hAnsi="Times New Roman" w:cs="Times New Roman"/>
          <w:sz w:val="30"/>
          <w:szCs w:val="30"/>
        </w:rPr>
        <w:t xml:space="preserve">      </w:t>
      </w:r>
      <w:proofErr w:type="gramStart"/>
      <w:r w:rsidRPr="002C3247">
        <w:rPr>
          <w:rFonts w:ascii="Times New Roman" w:hAnsi="Times New Roman" w:cs="Times New Roman"/>
          <w:sz w:val="30"/>
          <w:szCs w:val="30"/>
        </w:rPr>
        <w:t>Вс</w:t>
      </w:r>
      <w:proofErr w:type="gramEnd"/>
      <w:r w:rsidRPr="002C3247">
        <w:rPr>
          <w:rFonts w:ascii="Times New Roman" w:hAnsi="Times New Roman" w:cs="Times New Roman"/>
          <w:sz w:val="30"/>
          <w:szCs w:val="30"/>
        </w:rPr>
        <w:t>і статті</w:t>
      </w:r>
      <w:r>
        <w:rPr>
          <w:rFonts w:ascii="Times New Roman" w:hAnsi="Times New Roman" w:cs="Times New Roman"/>
          <w:sz w:val="30"/>
          <w:szCs w:val="30"/>
          <w:lang w:val="uk-UA"/>
        </w:rPr>
        <w:t>, пропозиції</w:t>
      </w:r>
      <w:r w:rsidRPr="002C3247">
        <w:rPr>
          <w:rFonts w:ascii="Times New Roman" w:hAnsi="Times New Roman" w:cs="Times New Roman"/>
          <w:sz w:val="30"/>
          <w:szCs w:val="30"/>
        </w:rPr>
        <w:t xml:space="preserve"> та запитання приймаються за електронною адресою: </w:t>
      </w:r>
      <w:hyperlink r:id="rId4" w:history="1">
        <w:r w:rsidRPr="00CD2592">
          <w:rPr>
            <w:rStyle w:val="a4"/>
            <w:rFonts w:ascii="Times New Roman" w:hAnsi="Times New Roman" w:cs="Times New Roman"/>
            <w:sz w:val="30"/>
            <w:szCs w:val="30"/>
            <w:lang w:val="en-US"/>
          </w:rPr>
          <w:t>annali</w:t>
        </w:r>
        <w:r w:rsidRPr="002C3247">
          <w:rPr>
            <w:rStyle w:val="a4"/>
            <w:rFonts w:ascii="Times New Roman" w:hAnsi="Times New Roman" w:cs="Times New Roman"/>
            <w:sz w:val="30"/>
            <w:szCs w:val="30"/>
          </w:rPr>
          <w:t>.</w:t>
        </w:r>
        <w:r w:rsidRPr="00CD2592">
          <w:rPr>
            <w:rStyle w:val="a4"/>
            <w:rFonts w:ascii="Times New Roman" w:hAnsi="Times New Roman" w:cs="Times New Roman"/>
            <w:sz w:val="30"/>
            <w:szCs w:val="30"/>
            <w:lang w:val="en-US"/>
          </w:rPr>
          <w:t>yur</w:t>
        </w:r>
        <w:r w:rsidRPr="002C3247">
          <w:rPr>
            <w:rStyle w:val="a4"/>
            <w:rFonts w:ascii="Times New Roman" w:hAnsi="Times New Roman" w:cs="Times New Roman"/>
            <w:sz w:val="30"/>
            <w:szCs w:val="30"/>
          </w:rPr>
          <w:t>.</w:t>
        </w:r>
        <w:r w:rsidRPr="00CD2592">
          <w:rPr>
            <w:rStyle w:val="a4"/>
            <w:rFonts w:ascii="Times New Roman" w:hAnsi="Times New Roman" w:cs="Times New Roman"/>
            <w:sz w:val="30"/>
            <w:szCs w:val="30"/>
            <w:lang w:val="en-US"/>
          </w:rPr>
          <w:t>istorii</w:t>
        </w:r>
        <w:r w:rsidRPr="002C3247">
          <w:rPr>
            <w:rStyle w:val="a4"/>
            <w:rFonts w:ascii="Times New Roman" w:hAnsi="Times New Roman" w:cs="Times New Roman"/>
            <w:sz w:val="30"/>
            <w:szCs w:val="30"/>
          </w:rPr>
          <w:t>@</w:t>
        </w:r>
        <w:r w:rsidRPr="00CD2592">
          <w:rPr>
            <w:rStyle w:val="a4"/>
            <w:rFonts w:ascii="Times New Roman" w:hAnsi="Times New Roman" w:cs="Times New Roman"/>
            <w:sz w:val="30"/>
            <w:szCs w:val="30"/>
            <w:lang w:val="en-US"/>
          </w:rPr>
          <w:t>gmail</w:t>
        </w:r>
        <w:r w:rsidRPr="002C3247">
          <w:rPr>
            <w:rStyle w:val="a4"/>
            <w:rFonts w:ascii="Times New Roman" w:hAnsi="Times New Roman" w:cs="Times New Roman"/>
            <w:sz w:val="30"/>
            <w:szCs w:val="30"/>
          </w:rPr>
          <w:t>.</w:t>
        </w:r>
        <w:r w:rsidRPr="00CD2592">
          <w:rPr>
            <w:rStyle w:val="a4"/>
            <w:rFonts w:ascii="Times New Roman" w:hAnsi="Times New Roman" w:cs="Times New Roman"/>
            <w:sz w:val="30"/>
            <w:szCs w:val="30"/>
            <w:lang w:val="en-US"/>
          </w:rPr>
          <w:t>com</w:t>
        </w:r>
      </w:hyperlink>
    </w:p>
    <w:p w:rsidR="002C3247" w:rsidRPr="002C3247" w:rsidRDefault="002C3247" w:rsidP="005231F5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</w:p>
    <w:p w:rsidR="005231F5" w:rsidRDefault="005231F5" w:rsidP="005231F5">
      <w:pPr>
        <w:spacing w:after="0"/>
        <w:jc w:val="both"/>
        <w:rPr>
          <w:rFonts w:ascii="Times New Roman" w:hAnsi="Times New Roman" w:cs="Times New Roman"/>
          <w:sz w:val="30"/>
          <w:szCs w:val="30"/>
          <w:lang w:val="uk-UA"/>
        </w:rPr>
      </w:pPr>
    </w:p>
    <w:p w:rsidR="005231F5" w:rsidRDefault="005231F5" w:rsidP="005231F5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uk-UA"/>
        </w:rPr>
      </w:pPr>
      <w:r>
        <w:rPr>
          <w:rFonts w:ascii="Times New Roman" w:hAnsi="Times New Roman" w:cs="Times New Roman"/>
          <w:b/>
          <w:sz w:val="30"/>
          <w:szCs w:val="30"/>
          <w:lang w:val="uk-UA"/>
        </w:rPr>
        <w:t>ГРАФІК ФОРМУВАННЯ ТА ПУБЛІКАЦІЇ ВИПУСКІВ</w:t>
      </w:r>
    </w:p>
    <w:p w:rsidR="005231F5" w:rsidRDefault="005231F5" w:rsidP="005231F5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uk-UA"/>
        </w:rPr>
      </w:pPr>
    </w:p>
    <w:tbl>
      <w:tblPr>
        <w:tblStyle w:val="a3"/>
        <w:tblW w:w="0" w:type="auto"/>
        <w:tblLook w:val="04A0"/>
      </w:tblPr>
      <w:tblGrid>
        <w:gridCol w:w="2463"/>
        <w:gridCol w:w="2463"/>
        <w:gridCol w:w="2464"/>
        <w:gridCol w:w="2464"/>
      </w:tblGrid>
      <w:tr w:rsidR="005231F5" w:rsidTr="005231F5">
        <w:tc>
          <w:tcPr>
            <w:tcW w:w="2463" w:type="dxa"/>
          </w:tcPr>
          <w:p w:rsidR="005231F5" w:rsidRPr="005231F5" w:rsidRDefault="005231F5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Номер і тема</w:t>
            </w:r>
          </w:p>
        </w:tc>
        <w:tc>
          <w:tcPr>
            <w:tcW w:w="2463" w:type="dxa"/>
          </w:tcPr>
          <w:p w:rsidR="005231F5" w:rsidRPr="005231F5" w:rsidRDefault="005231F5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Дата закінчення прийому матеріалів</w:t>
            </w:r>
          </w:p>
        </w:tc>
        <w:tc>
          <w:tcPr>
            <w:tcW w:w="2464" w:type="dxa"/>
          </w:tcPr>
          <w:p w:rsidR="005231F5" w:rsidRPr="005231F5" w:rsidRDefault="005231F5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Дата повідомлення про результати рецензування</w:t>
            </w:r>
          </w:p>
        </w:tc>
        <w:tc>
          <w:tcPr>
            <w:tcW w:w="2464" w:type="dxa"/>
          </w:tcPr>
          <w:p w:rsidR="005231F5" w:rsidRPr="005231F5" w:rsidRDefault="005231F5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Дата публікації</w:t>
            </w:r>
          </w:p>
        </w:tc>
      </w:tr>
      <w:tr w:rsidR="005231F5" w:rsidTr="005231F5">
        <w:tc>
          <w:tcPr>
            <w:tcW w:w="2463" w:type="dxa"/>
          </w:tcPr>
          <w:p w:rsidR="005231F5" w:rsidRPr="005231F5" w:rsidRDefault="005231F5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Том 2. Випуск 3-4. Українська Держава гетьмана Павла Скоропадського (1918)</w:t>
            </w:r>
          </w:p>
        </w:tc>
        <w:tc>
          <w:tcPr>
            <w:tcW w:w="2463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14.12.2018</w:t>
            </w:r>
          </w:p>
        </w:tc>
        <w:tc>
          <w:tcPr>
            <w:tcW w:w="2464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24.01.2019</w:t>
            </w:r>
          </w:p>
        </w:tc>
        <w:tc>
          <w:tcPr>
            <w:tcW w:w="2464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14.02.2019</w:t>
            </w:r>
          </w:p>
        </w:tc>
      </w:tr>
      <w:tr w:rsidR="005231F5" w:rsidTr="005231F5">
        <w:tc>
          <w:tcPr>
            <w:tcW w:w="2463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Том 3. Випуск 1. Медичне і фармацевтичне право</w:t>
            </w:r>
          </w:p>
        </w:tc>
        <w:tc>
          <w:tcPr>
            <w:tcW w:w="2463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01.02.2019</w:t>
            </w:r>
          </w:p>
        </w:tc>
        <w:tc>
          <w:tcPr>
            <w:tcW w:w="2464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01.03.2019</w:t>
            </w:r>
          </w:p>
        </w:tc>
        <w:tc>
          <w:tcPr>
            <w:tcW w:w="2464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15.03.2019</w:t>
            </w:r>
          </w:p>
        </w:tc>
      </w:tr>
      <w:tr w:rsidR="005231F5" w:rsidTr="005231F5">
        <w:tc>
          <w:tcPr>
            <w:tcW w:w="2463" w:type="dxa"/>
          </w:tcPr>
          <w:p w:rsidR="005231F5" w:rsidRPr="005231F5" w:rsidRDefault="009D4CEF" w:rsidP="009D4CE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Том 3. Випуск 2. Іммануїл Кант (1724-1804): філософ і право (до 295-річчя видатного вченого)</w:t>
            </w:r>
          </w:p>
        </w:tc>
        <w:tc>
          <w:tcPr>
            <w:tcW w:w="2463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01.04.2019</w:t>
            </w:r>
          </w:p>
        </w:tc>
        <w:tc>
          <w:tcPr>
            <w:tcW w:w="2464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01.05.2019</w:t>
            </w:r>
          </w:p>
        </w:tc>
        <w:tc>
          <w:tcPr>
            <w:tcW w:w="2464" w:type="dxa"/>
          </w:tcPr>
          <w:p w:rsidR="005231F5" w:rsidRPr="005231F5" w:rsidRDefault="009D4CEF" w:rsidP="005231F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17.05.2019</w:t>
            </w:r>
          </w:p>
        </w:tc>
      </w:tr>
    </w:tbl>
    <w:p w:rsidR="005231F5" w:rsidRDefault="005231F5" w:rsidP="00B02117">
      <w:pPr>
        <w:spacing w:after="0"/>
        <w:rPr>
          <w:rFonts w:ascii="Times New Roman" w:hAnsi="Times New Roman" w:cs="Times New Roman"/>
          <w:b/>
          <w:sz w:val="30"/>
          <w:szCs w:val="30"/>
          <w:lang w:val="uk-UA"/>
        </w:rPr>
      </w:pPr>
    </w:p>
    <w:p w:rsidR="005231F5" w:rsidRPr="005231F5" w:rsidRDefault="005231F5" w:rsidP="005231F5">
      <w:pPr>
        <w:spacing w:after="0"/>
        <w:jc w:val="both"/>
        <w:rPr>
          <w:rFonts w:ascii="Times New Roman" w:hAnsi="Times New Roman" w:cs="Times New Roman"/>
          <w:sz w:val="30"/>
          <w:szCs w:val="30"/>
          <w:lang w:val="uk-UA"/>
        </w:rPr>
      </w:pPr>
    </w:p>
    <w:p w:rsidR="005231F5" w:rsidRDefault="005231F5" w:rsidP="005231F5">
      <w:pPr>
        <w:spacing w:after="0"/>
        <w:jc w:val="both"/>
        <w:rPr>
          <w:rFonts w:ascii="Times New Roman" w:hAnsi="Times New Roman" w:cs="Times New Roman"/>
          <w:sz w:val="30"/>
          <w:szCs w:val="30"/>
          <w:lang w:val="uk-UA"/>
        </w:rPr>
      </w:pPr>
    </w:p>
    <w:p w:rsidR="005231F5" w:rsidRDefault="005231F5" w:rsidP="005231F5">
      <w:pPr>
        <w:spacing w:after="0"/>
        <w:jc w:val="center"/>
        <w:rPr>
          <w:rFonts w:ascii="Times New Roman" w:hAnsi="Times New Roman" w:cs="Times New Roman"/>
          <w:sz w:val="30"/>
          <w:szCs w:val="30"/>
          <w:lang w:val="uk-UA"/>
        </w:rPr>
      </w:pPr>
    </w:p>
    <w:p w:rsidR="005231F5" w:rsidRDefault="005231F5" w:rsidP="005231F5">
      <w:pPr>
        <w:spacing w:after="0"/>
        <w:jc w:val="both"/>
        <w:rPr>
          <w:rFonts w:ascii="Times New Roman" w:hAnsi="Times New Roman" w:cs="Times New Roman"/>
          <w:sz w:val="30"/>
          <w:szCs w:val="30"/>
          <w:lang w:val="uk-UA"/>
        </w:rPr>
      </w:pPr>
    </w:p>
    <w:p w:rsidR="005231F5" w:rsidRPr="005231F5" w:rsidRDefault="005231F5" w:rsidP="005231F5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</w:p>
    <w:sectPr w:rsidR="005231F5" w:rsidRPr="005231F5" w:rsidSect="005231F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231F5"/>
    <w:rsid w:val="002C3247"/>
    <w:rsid w:val="005231F5"/>
    <w:rsid w:val="009D4CEF"/>
    <w:rsid w:val="00B02117"/>
    <w:rsid w:val="00CF5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1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C324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nali.yur.istorii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2018-10-01T09:15:00Z</dcterms:created>
  <dcterms:modified xsi:type="dcterms:W3CDTF">2018-11-14T07:59:00Z</dcterms:modified>
</cp:coreProperties>
</file>